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2099" w:rsidRDefault="000B51AE">
      <w:pPr>
        <w:rPr>
          <w:i/>
          <w:sz w:val="24"/>
        </w:rPr>
      </w:pPr>
      <w:r w:rsidRPr="000B51AE">
        <w:rPr>
          <w:i/>
          <w:sz w:val="24"/>
        </w:rPr>
        <w:t>Present – Shari Boutin (chair), Dan Mielke (secretary), Christina Johnson (treasurer), Bridgette Stewart, Blaire Kirkland, Sasha Janzen, Kendra Smith, Stacey Irving (staff rep).</w:t>
      </w:r>
    </w:p>
    <w:p w:rsidR="000B51AE" w:rsidRPr="000B51AE" w:rsidRDefault="000B51AE">
      <w:pPr>
        <w:rPr>
          <w:i/>
          <w:sz w:val="24"/>
        </w:rPr>
      </w:pPr>
      <w:r>
        <w:rPr>
          <w:i/>
          <w:sz w:val="24"/>
        </w:rPr>
        <w:t xml:space="preserve">Regrets – Shelley </w:t>
      </w:r>
      <w:proofErr w:type="spellStart"/>
      <w:r>
        <w:rPr>
          <w:i/>
          <w:sz w:val="24"/>
        </w:rPr>
        <w:t>Ekren</w:t>
      </w:r>
      <w:proofErr w:type="spellEnd"/>
    </w:p>
    <w:p w:rsidR="00A91755" w:rsidRDefault="00A91755" w:rsidP="00A91755">
      <w:pPr>
        <w:pStyle w:val="ListParagraph"/>
        <w:numPr>
          <w:ilvl w:val="0"/>
          <w:numId w:val="1"/>
        </w:numPr>
      </w:pPr>
      <w:r>
        <w:t xml:space="preserve"> SCC AGM </w:t>
      </w:r>
    </w:p>
    <w:p w:rsidR="00A91755" w:rsidRDefault="00A91755" w:rsidP="00A91755">
      <w:pPr>
        <w:pStyle w:val="ListParagraph"/>
        <w:numPr>
          <w:ilvl w:val="1"/>
          <w:numId w:val="1"/>
        </w:numPr>
      </w:pPr>
      <w:r>
        <w:t>Need to have by the end of November.</w:t>
      </w:r>
    </w:p>
    <w:p w:rsidR="00B53E66" w:rsidRPr="00B53E66" w:rsidRDefault="00B53E66" w:rsidP="00B53E66">
      <w:pPr>
        <w:pStyle w:val="ListParagraph"/>
        <w:numPr>
          <w:ilvl w:val="2"/>
          <w:numId w:val="1"/>
        </w:numPr>
        <w:rPr>
          <w:b/>
        </w:rPr>
      </w:pPr>
      <w:r w:rsidRPr="00B53E66">
        <w:rPr>
          <w:b/>
        </w:rPr>
        <w:t>Nov 5 @ 5:30</w:t>
      </w:r>
    </w:p>
    <w:p w:rsidR="00A91755" w:rsidRDefault="00A91755" w:rsidP="00A91755">
      <w:pPr>
        <w:pStyle w:val="ListParagraph"/>
        <w:numPr>
          <w:ilvl w:val="0"/>
          <w:numId w:val="1"/>
        </w:numPr>
      </w:pPr>
      <w:r>
        <w:t>SCC Financial Report</w:t>
      </w:r>
    </w:p>
    <w:p w:rsidR="00A91755" w:rsidRDefault="00A91755" w:rsidP="00A91755">
      <w:pPr>
        <w:pStyle w:val="ListParagraph"/>
        <w:numPr>
          <w:ilvl w:val="1"/>
          <w:numId w:val="1"/>
        </w:numPr>
      </w:pPr>
      <w:r>
        <w:t>Was due Sept 30 (oops)</w:t>
      </w:r>
    </w:p>
    <w:p w:rsidR="00B53E66" w:rsidRPr="00B53E66" w:rsidRDefault="00B53E66" w:rsidP="00B53E66">
      <w:pPr>
        <w:pStyle w:val="ListParagraph"/>
        <w:numPr>
          <w:ilvl w:val="2"/>
          <w:numId w:val="1"/>
        </w:numPr>
        <w:rPr>
          <w:b/>
        </w:rPr>
      </w:pPr>
      <w:r w:rsidRPr="00B53E66">
        <w:rPr>
          <w:b/>
        </w:rPr>
        <w:t>Christina will do, Dan will send form.</w:t>
      </w:r>
    </w:p>
    <w:p w:rsidR="00A91755" w:rsidRDefault="00A91755" w:rsidP="00A91755">
      <w:pPr>
        <w:pStyle w:val="ListParagraph"/>
        <w:numPr>
          <w:ilvl w:val="0"/>
          <w:numId w:val="1"/>
        </w:numPr>
      </w:pPr>
      <w:r>
        <w:t>Football Under the Lights Climbing Wall</w:t>
      </w:r>
    </w:p>
    <w:p w:rsidR="00A91755" w:rsidRDefault="00A91755" w:rsidP="00A91755">
      <w:pPr>
        <w:pStyle w:val="ListParagraph"/>
        <w:numPr>
          <w:ilvl w:val="1"/>
          <w:numId w:val="1"/>
        </w:numPr>
      </w:pPr>
      <w:r>
        <w:t>We were hoping that the SCC would be willing to help offset the cost.</w:t>
      </w:r>
    </w:p>
    <w:p w:rsidR="00B53E66" w:rsidRPr="00B53E66" w:rsidRDefault="00B53E66" w:rsidP="00B53E66">
      <w:pPr>
        <w:pStyle w:val="ListParagraph"/>
        <w:numPr>
          <w:ilvl w:val="2"/>
          <w:numId w:val="1"/>
        </w:numPr>
        <w:rPr>
          <w:b/>
        </w:rPr>
      </w:pPr>
      <w:r w:rsidRPr="00B53E66">
        <w:rPr>
          <w:b/>
        </w:rPr>
        <w:t>Shari moved that the SCC would pay the full $650, seconded by Sasha – carried</w:t>
      </w:r>
    </w:p>
    <w:p w:rsidR="00B53E66" w:rsidRPr="00B53E66" w:rsidRDefault="00B53E66" w:rsidP="00B53E66">
      <w:pPr>
        <w:pStyle w:val="ListParagraph"/>
        <w:numPr>
          <w:ilvl w:val="2"/>
          <w:numId w:val="1"/>
        </w:numPr>
        <w:rPr>
          <w:b/>
        </w:rPr>
      </w:pPr>
      <w:r w:rsidRPr="00B53E66">
        <w:rPr>
          <w:b/>
        </w:rPr>
        <w:t xml:space="preserve">Dan gave the bill to Christina, school already paid so </w:t>
      </w:r>
      <w:proofErr w:type="spellStart"/>
      <w:r w:rsidRPr="00B53E66">
        <w:rPr>
          <w:b/>
        </w:rPr>
        <w:t>cheque</w:t>
      </w:r>
      <w:proofErr w:type="spellEnd"/>
      <w:r w:rsidRPr="00B53E66">
        <w:rPr>
          <w:b/>
        </w:rPr>
        <w:t xml:space="preserve"> was made to NESD 200.</w:t>
      </w:r>
    </w:p>
    <w:p w:rsidR="00B53E66" w:rsidRPr="00B53E66" w:rsidRDefault="00B53E66" w:rsidP="00B53E66">
      <w:pPr>
        <w:pStyle w:val="ListParagraph"/>
        <w:numPr>
          <w:ilvl w:val="2"/>
          <w:numId w:val="1"/>
        </w:numPr>
        <w:rPr>
          <w:b/>
        </w:rPr>
      </w:pPr>
      <w:r w:rsidRPr="00B53E66">
        <w:rPr>
          <w:b/>
        </w:rPr>
        <w:t>Christina reported that the SCC has $3000 in the account.</w:t>
      </w:r>
    </w:p>
    <w:p w:rsidR="00A91755" w:rsidRDefault="00A91755" w:rsidP="00A91755">
      <w:pPr>
        <w:pStyle w:val="ListParagraph"/>
        <w:numPr>
          <w:ilvl w:val="0"/>
          <w:numId w:val="1"/>
        </w:numPr>
      </w:pPr>
      <w:r>
        <w:t>Screenagers Screening</w:t>
      </w:r>
    </w:p>
    <w:p w:rsidR="00A91755" w:rsidRPr="00A91755" w:rsidRDefault="00A91755" w:rsidP="00A91755">
      <w:pPr>
        <w:pStyle w:val="ListParagraph"/>
        <w:numPr>
          <w:ilvl w:val="1"/>
          <w:numId w:val="1"/>
        </w:numPr>
      </w:pPr>
      <w:hyperlink r:id="rId7" w:history="1">
        <w:r>
          <w:rPr>
            <w:rStyle w:val="Hyperlink"/>
            <w:rFonts w:ascii="Calibri" w:hAnsi="Calibri" w:cs="Calibri"/>
            <w:lang w:val="en-CA"/>
          </w:rPr>
          <w:t>https://www.screenagersmovie.com/</w:t>
        </w:r>
      </w:hyperlink>
    </w:p>
    <w:p w:rsidR="00A91755" w:rsidRPr="00A91755" w:rsidRDefault="00A91755" w:rsidP="00A91755">
      <w:pPr>
        <w:pStyle w:val="ListParagraph"/>
        <w:numPr>
          <w:ilvl w:val="1"/>
          <w:numId w:val="1"/>
        </w:numPr>
      </w:pPr>
      <w:r>
        <w:rPr>
          <w:rFonts w:ascii="Calibri" w:hAnsi="Calibri" w:cs="Calibri"/>
          <w:color w:val="000000"/>
          <w:lang w:val="en-CA"/>
        </w:rPr>
        <w:t>We got this from the Tisdale provider team…</w:t>
      </w:r>
    </w:p>
    <w:p w:rsidR="00A91755" w:rsidRDefault="00A91755" w:rsidP="00A91755">
      <w:pPr>
        <w:pStyle w:val="NormalWeb"/>
        <w:ind w:left="720"/>
        <w:rPr>
          <w:rFonts w:ascii="Calibri" w:hAnsi="Calibri" w:cs="Calibri"/>
          <w:color w:val="000000"/>
          <w:sz w:val="22"/>
          <w:szCs w:val="22"/>
        </w:rPr>
      </w:pPr>
      <w:r>
        <w:rPr>
          <w:rFonts w:ascii="Calibri" w:hAnsi="Calibri" w:cs="Calibri"/>
          <w:color w:val="000000"/>
          <w:sz w:val="22"/>
          <w:szCs w:val="22"/>
          <w:lang w:val="en-CA"/>
        </w:rPr>
        <w:t>The Tisdale PHC Provider Team plans to host a showing of two documentaries called “Screenagers” and “Screenagers: the Next Chapter</w:t>
      </w:r>
      <w:proofErr w:type="gramStart"/>
      <w:r>
        <w:rPr>
          <w:rFonts w:ascii="Calibri" w:hAnsi="Calibri" w:cs="Calibri"/>
          <w:color w:val="000000"/>
          <w:sz w:val="22"/>
          <w:szCs w:val="22"/>
          <w:lang w:val="en-CA"/>
        </w:rPr>
        <w:t>” . </w:t>
      </w:r>
      <w:proofErr w:type="gramEnd"/>
      <w:r>
        <w:rPr>
          <w:rFonts w:ascii="Calibri" w:hAnsi="Calibri" w:cs="Calibri"/>
          <w:color w:val="000000"/>
          <w:sz w:val="22"/>
          <w:szCs w:val="22"/>
          <w:lang w:val="en-CA"/>
        </w:rPr>
        <w:t xml:space="preserve"> </w:t>
      </w:r>
      <w:r>
        <w:rPr>
          <w:rFonts w:ascii="Calibri" w:hAnsi="Calibri" w:cs="Calibri"/>
          <w:color w:val="000000"/>
          <w:sz w:val="22"/>
          <w:szCs w:val="22"/>
        </w:rPr>
        <w:t>The first is an award-winning film that probes into the vulnerable corners of family life and depicts messy struggles over social media, video games and academics. The film offers solutions on how we can help our kids navigate the digital world.   The second documentary follows physician and filmmaker, Delaney Ruston, as she discovers solutions for improved adolescent well-being in the digital age.</w:t>
      </w:r>
    </w:p>
    <w:p w:rsidR="00A91755" w:rsidRDefault="00A91755" w:rsidP="00A91755">
      <w:pPr>
        <w:pStyle w:val="NormalWeb"/>
        <w:ind w:left="720"/>
        <w:rPr>
          <w:rFonts w:ascii="Calibri" w:hAnsi="Calibri" w:cs="Calibri"/>
          <w:color w:val="000000"/>
          <w:sz w:val="22"/>
          <w:szCs w:val="22"/>
        </w:rPr>
      </w:pPr>
      <w:r>
        <w:rPr>
          <w:rFonts w:ascii="Calibri" w:hAnsi="Calibri" w:cs="Calibri"/>
          <w:color w:val="000000"/>
          <w:sz w:val="22"/>
          <w:szCs w:val="22"/>
          <w:lang w:val="en-CA"/>
        </w:rPr>
        <w:t> </w:t>
      </w:r>
    </w:p>
    <w:p w:rsidR="00A91755" w:rsidRDefault="00A91755" w:rsidP="00A91755">
      <w:pPr>
        <w:pStyle w:val="NormalWeb"/>
        <w:ind w:left="720"/>
        <w:rPr>
          <w:rFonts w:ascii="Calibri" w:hAnsi="Calibri" w:cs="Calibri"/>
          <w:color w:val="000000"/>
          <w:sz w:val="22"/>
          <w:szCs w:val="22"/>
        </w:rPr>
      </w:pPr>
      <w:r>
        <w:rPr>
          <w:rFonts w:ascii="Calibri" w:hAnsi="Calibri" w:cs="Calibri"/>
          <w:color w:val="000000"/>
          <w:sz w:val="22"/>
          <w:szCs w:val="22"/>
          <w:lang w:val="en-CA"/>
        </w:rPr>
        <w:t xml:space="preserve">We plan to partner with Sask. In Motion on this project.  The event will include showing the documentary followed by a facilitated discussion.   We are tentatively planning to host the events in Jan/Feb.  </w:t>
      </w:r>
    </w:p>
    <w:p w:rsidR="00A91755" w:rsidRDefault="00A91755" w:rsidP="00A91755">
      <w:pPr>
        <w:pStyle w:val="NormalWeb"/>
        <w:ind w:left="720"/>
        <w:rPr>
          <w:rFonts w:ascii="Calibri" w:hAnsi="Calibri" w:cs="Calibri"/>
          <w:color w:val="000000"/>
          <w:sz w:val="22"/>
          <w:szCs w:val="22"/>
        </w:rPr>
      </w:pPr>
      <w:r>
        <w:rPr>
          <w:rFonts w:ascii="Calibri" w:hAnsi="Calibri" w:cs="Calibri"/>
          <w:color w:val="000000"/>
          <w:sz w:val="22"/>
          <w:szCs w:val="22"/>
          <w:lang w:val="en-CA"/>
        </w:rPr>
        <w:t> </w:t>
      </w:r>
    </w:p>
    <w:p w:rsidR="00A91755" w:rsidRDefault="00A91755" w:rsidP="00A91755">
      <w:pPr>
        <w:pStyle w:val="NormalWeb"/>
        <w:ind w:left="720"/>
        <w:rPr>
          <w:rFonts w:ascii="Calibri" w:hAnsi="Calibri" w:cs="Calibri"/>
          <w:color w:val="000000"/>
          <w:sz w:val="22"/>
          <w:szCs w:val="22"/>
          <w:lang w:val="en-CA"/>
        </w:rPr>
      </w:pPr>
      <w:r>
        <w:rPr>
          <w:rFonts w:ascii="Calibri" w:hAnsi="Calibri" w:cs="Calibri"/>
          <w:color w:val="000000"/>
          <w:sz w:val="22"/>
          <w:szCs w:val="22"/>
          <w:lang w:val="en-CA"/>
        </w:rPr>
        <w:t>We are putting this idea out to all of the Provider Teams to think about – with multiple showings we would get a discount on the fee.   </w:t>
      </w:r>
    </w:p>
    <w:p w:rsidR="00B53E66" w:rsidRPr="00B53E66" w:rsidRDefault="00B53E66" w:rsidP="00B53E66">
      <w:pPr>
        <w:pStyle w:val="NormalWeb"/>
        <w:numPr>
          <w:ilvl w:val="2"/>
          <w:numId w:val="1"/>
        </w:numPr>
        <w:rPr>
          <w:rFonts w:ascii="Calibri" w:hAnsi="Calibri" w:cs="Calibri"/>
          <w:b/>
          <w:color w:val="000000"/>
          <w:sz w:val="22"/>
          <w:szCs w:val="22"/>
          <w:lang w:val="en-CA"/>
        </w:rPr>
      </w:pPr>
      <w:r w:rsidRPr="00B53E66">
        <w:rPr>
          <w:rFonts w:ascii="Calibri" w:hAnsi="Calibri" w:cs="Calibri"/>
          <w:b/>
          <w:color w:val="000000"/>
          <w:sz w:val="22"/>
          <w:szCs w:val="22"/>
          <w:lang w:val="en-CA"/>
        </w:rPr>
        <w:t>SCC was very interested.  They will watch the trailer and look at the website and we will discuss at the AGM</w:t>
      </w:r>
    </w:p>
    <w:p w:rsidR="00A91755" w:rsidRDefault="00A91755" w:rsidP="00A91755">
      <w:pPr>
        <w:pStyle w:val="NormalWeb"/>
        <w:rPr>
          <w:rFonts w:ascii="Calibri" w:hAnsi="Calibri" w:cs="Calibri"/>
          <w:color w:val="000000"/>
          <w:sz w:val="22"/>
          <w:szCs w:val="22"/>
          <w:lang w:val="en-CA"/>
        </w:rPr>
      </w:pPr>
    </w:p>
    <w:p w:rsidR="00A91755" w:rsidRPr="00A91755" w:rsidRDefault="00A91755" w:rsidP="00A91755">
      <w:pPr>
        <w:pStyle w:val="NormalWeb"/>
        <w:numPr>
          <w:ilvl w:val="0"/>
          <w:numId w:val="1"/>
        </w:numPr>
        <w:rPr>
          <w:rFonts w:ascii="Calibri" w:hAnsi="Calibri" w:cs="Calibri"/>
          <w:color w:val="000000"/>
          <w:sz w:val="22"/>
          <w:szCs w:val="22"/>
        </w:rPr>
      </w:pPr>
      <w:r>
        <w:rPr>
          <w:rFonts w:ascii="Calibri" w:hAnsi="Calibri" w:cs="Calibri"/>
          <w:color w:val="000000"/>
          <w:sz w:val="22"/>
          <w:szCs w:val="22"/>
          <w:lang w:val="en-CA"/>
        </w:rPr>
        <w:t xml:space="preserve"> Principals Report</w:t>
      </w:r>
    </w:p>
    <w:p w:rsidR="00A91755" w:rsidRPr="00A91755" w:rsidRDefault="00A91755" w:rsidP="00A91755">
      <w:pPr>
        <w:pStyle w:val="NormalWeb"/>
        <w:numPr>
          <w:ilvl w:val="1"/>
          <w:numId w:val="1"/>
        </w:numPr>
        <w:rPr>
          <w:rFonts w:ascii="Calibri" w:hAnsi="Calibri" w:cs="Calibri"/>
          <w:color w:val="000000"/>
          <w:sz w:val="22"/>
          <w:szCs w:val="22"/>
        </w:rPr>
      </w:pPr>
      <w:r>
        <w:rPr>
          <w:rFonts w:ascii="Calibri" w:hAnsi="Calibri" w:cs="Calibri"/>
          <w:color w:val="000000"/>
          <w:sz w:val="22"/>
          <w:szCs w:val="22"/>
          <w:lang w:val="en-CA"/>
        </w:rPr>
        <w:t>New Staff</w:t>
      </w:r>
    </w:p>
    <w:p w:rsidR="00A91755" w:rsidRPr="00A91755" w:rsidRDefault="00A91755" w:rsidP="00A91755">
      <w:pPr>
        <w:pStyle w:val="NormalWeb"/>
        <w:numPr>
          <w:ilvl w:val="1"/>
          <w:numId w:val="1"/>
        </w:numPr>
        <w:rPr>
          <w:rFonts w:ascii="Calibri" w:hAnsi="Calibri" w:cs="Calibri"/>
          <w:color w:val="000000"/>
          <w:sz w:val="22"/>
          <w:szCs w:val="22"/>
        </w:rPr>
      </w:pPr>
      <w:r>
        <w:rPr>
          <w:rFonts w:ascii="Calibri" w:hAnsi="Calibri" w:cs="Calibri"/>
          <w:color w:val="000000"/>
          <w:sz w:val="22"/>
          <w:szCs w:val="22"/>
          <w:lang w:val="en-CA"/>
        </w:rPr>
        <w:t>New students</w:t>
      </w:r>
    </w:p>
    <w:p w:rsidR="00A91755" w:rsidRPr="00A91755" w:rsidRDefault="00A91755" w:rsidP="00A91755">
      <w:pPr>
        <w:pStyle w:val="NormalWeb"/>
        <w:numPr>
          <w:ilvl w:val="1"/>
          <w:numId w:val="1"/>
        </w:numPr>
        <w:rPr>
          <w:rFonts w:ascii="Calibri" w:hAnsi="Calibri" w:cs="Calibri"/>
          <w:color w:val="000000"/>
          <w:sz w:val="22"/>
          <w:szCs w:val="22"/>
        </w:rPr>
      </w:pPr>
      <w:r>
        <w:rPr>
          <w:rFonts w:ascii="Calibri" w:hAnsi="Calibri" w:cs="Calibri"/>
          <w:color w:val="000000"/>
          <w:sz w:val="22"/>
          <w:szCs w:val="22"/>
          <w:lang w:val="en-CA"/>
        </w:rPr>
        <w:t>Enrollment = 229</w:t>
      </w:r>
    </w:p>
    <w:p w:rsidR="00F86F8C" w:rsidRPr="00B53E66" w:rsidRDefault="00A91755" w:rsidP="00F86F8C">
      <w:pPr>
        <w:pStyle w:val="NormalWeb"/>
        <w:numPr>
          <w:ilvl w:val="1"/>
          <w:numId w:val="1"/>
        </w:numPr>
        <w:rPr>
          <w:rFonts w:ascii="Calibri" w:hAnsi="Calibri" w:cs="Calibri"/>
          <w:color w:val="000000"/>
          <w:sz w:val="22"/>
          <w:szCs w:val="22"/>
        </w:rPr>
      </w:pPr>
      <w:r>
        <w:rPr>
          <w:rFonts w:ascii="Calibri" w:hAnsi="Calibri" w:cs="Calibri"/>
          <w:color w:val="000000"/>
          <w:sz w:val="22"/>
          <w:szCs w:val="22"/>
          <w:lang w:val="en-CA"/>
        </w:rPr>
        <w:t>Work plan = look at it and we can talk about approval at our next meeting.</w:t>
      </w:r>
    </w:p>
    <w:p w:rsidR="00B53E66" w:rsidRDefault="00B53E66" w:rsidP="00B53E66">
      <w:pPr>
        <w:pStyle w:val="NormalWeb"/>
        <w:rPr>
          <w:rFonts w:ascii="Calibri" w:hAnsi="Calibri" w:cs="Calibri"/>
          <w:color w:val="000000"/>
          <w:sz w:val="22"/>
          <w:szCs w:val="22"/>
          <w:lang w:val="en-CA"/>
        </w:rPr>
      </w:pPr>
    </w:p>
    <w:p w:rsidR="000B51AE" w:rsidRDefault="000B51AE" w:rsidP="00B53E66">
      <w:pPr>
        <w:pStyle w:val="NormalWeb"/>
        <w:rPr>
          <w:rFonts w:ascii="Calibri" w:hAnsi="Calibri" w:cs="Calibri"/>
          <w:color w:val="000000"/>
          <w:sz w:val="22"/>
          <w:szCs w:val="22"/>
          <w:lang w:val="en-CA"/>
        </w:rPr>
      </w:pPr>
    </w:p>
    <w:p w:rsidR="000B51AE" w:rsidRDefault="000B51AE" w:rsidP="00B53E66">
      <w:pPr>
        <w:pStyle w:val="NormalWeb"/>
        <w:rPr>
          <w:rFonts w:ascii="Calibri" w:hAnsi="Calibri" w:cs="Calibri"/>
          <w:color w:val="000000"/>
          <w:sz w:val="22"/>
          <w:szCs w:val="22"/>
          <w:lang w:val="en-CA"/>
        </w:rPr>
      </w:pPr>
    </w:p>
    <w:p w:rsidR="000B51AE" w:rsidRDefault="000B51AE" w:rsidP="00B53E66">
      <w:pPr>
        <w:pStyle w:val="NormalWeb"/>
        <w:rPr>
          <w:rFonts w:ascii="Calibri" w:hAnsi="Calibri" w:cs="Calibri"/>
          <w:color w:val="000000"/>
          <w:sz w:val="22"/>
          <w:szCs w:val="22"/>
          <w:lang w:val="en-CA"/>
        </w:rPr>
      </w:pPr>
    </w:p>
    <w:p w:rsidR="000B51AE" w:rsidRDefault="000B51AE" w:rsidP="00B53E66">
      <w:pPr>
        <w:pStyle w:val="NormalWeb"/>
        <w:rPr>
          <w:rFonts w:ascii="Calibri" w:hAnsi="Calibri" w:cs="Calibri"/>
          <w:color w:val="000000"/>
          <w:sz w:val="22"/>
          <w:szCs w:val="22"/>
          <w:lang w:val="en-CA"/>
        </w:rPr>
      </w:pPr>
      <w:bookmarkStart w:id="0" w:name="_GoBack"/>
      <w:bookmarkEnd w:id="0"/>
    </w:p>
    <w:p w:rsidR="00B53E66" w:rsidRPr="00B53E66" w:rsidRDefault="00B53E66" w:rsidP="00B53E66">
      <w:pPr>
        <w:pStyle w:val="NormalWeb"/>
        <w:numPr>
          <w:ilvl w:val="0"/>
          <w:numId w:val="1"/>
        </w:numPr>
        <w:rPr>
          <w:rFonts w:ascii="Calibri" w:hAnsi="Calibri" w:cs="Calibri"/>
          <w:color w:val="000000"/>
          <w:sz w:val="22"/>
          <w:szCs w:val="22"/>
        </w:rPr>
      </w:pPr>
      <w:r>
        <w:rPr>
          <w:rFonts w:ascii="Calibri" w:hAnsi="Calibri" w:cs="Calibri"/>
          <w:color w:val="000000"/>
          <w:sz w:val="22"/>
          <w:szCs w:val="22"/>
          <w:lang w:val="en-CA"/>
        </w:rPr>
        <w:t>Student Led Conferences Feedback</w:t>
      </w:r>
    </w:p>
    <w:p w:rsidR="00B53E66" w:rsidRPr="00B53E66" w:rsidRDefault="00B53E66" w:rsidP="00B53E66">
      <w:pPr>
        <w:pStyle w:val="NormalWeb"/>
        <w:numPr>
          <w:ilvl w:val="2"/>
          <w:numId w:val="1"/>
        </w:numPr>
        <w:rPr>
          <w:rFonts w:ascii="Calibri" w:hAnsi="Calibri" w:cs="Calibri"/>
          <w:color w:val="000000"/>
          <w:sz w:val="22"/>
          <w:szCs w:val="22"/>
        </w:rPr>
      </w:pPr>
      <w:r>
        <w:rPr>
          <w:rFonts w:ascii="Calibri" w:hAnsi="Calibri" w:cs="Calibri"/>
          <w:b/>
          <w:color w:val="000000"/>
          <w:sz w:val="22"/>
          <w:szCs w:val="22"/>
          <w:lang w:val="en-CA"/>
        </w:rPr>
        <w:t>They were good – not a lot to show, but nice to get a heads up.</w:t>
      </w:r>
    </w:p>
    <w:p w:rsidR="00B53E66" w:rsidRPr="00B53E66" w:rsidRDefault="00B53E66" w:rsidP="00B53E66">
      <w:pPr>
        <w:pStyle w:val="NormalWeb"/>
        <w:numPr>
          <w:ilvl w:val="2"/>
          <w:numId w:val="1"/>
        </w:numPr>
        <w:rPr>
          <w:rFonts w:ascii="Calibri" w:hAnsi="Calibri" w:cs="Calibri"/>
          <w:color w:val="000000"/>
          <w:sz w:val="22"/>
          <w:szCs w:val="22"/>
        </w:rPr>
      </w:pPr>
      <w:r>
        <w:rPr>
          <w:rFonts w:ascii="Calibri" w:hAnsi="Calibri" w:cs="Calibri"/>
          <w:b/>
          <w:color w:val="000000"/>
          <w:sz w:val="22"/>
          <w:szCs w:val="22"/>
          <w:lang w:val="en-CA"/>
        </w:rPr>
        <w:t>Great – concerns could be addressed early</w:t>
      </w:r>
    </w:p>
    <w:p w:rsidR="00B53E66" w:rsidRPr="00B53E66" w:rsidRDefault="00B53E66" w:rsidP="00B53E66">
      <w:pPr>
        <w:pStyle w:val="NormalWeb"/>
        <w:numPr>
          <w:ilvl w:val="2"/>
          <w:numId w:val="1"/>
        </w:numPr>
        <w:rPr>
          <w:rFonts w:ascii="Calibri" w:hAnsi="Calibri" w:cs="Calibri"/>
          <w:color w:val="000000"/>
          <w:sz w:val="22"/>
          <w:szCs w:val="22"/>
        </w:rPr>
      </w:pPr>
      <w:r>
        <w:rPr>
          <w:rFonts w:ascii="Calibri" w:hAnsi="Calibri" w:cs="Calibri"/>
          <w:b/>
          <w:color w:val="000000"/>
          <w:sz w:val="22"/>
          <w:szCs w:val="22"/>
          <w:lang w:val="en-CA"/>
        </w:rPr>
        <w:t>The one on one time with the student was great.</w:t>
      </w:r>
    </w:p>
    <w:p w:rsidR="00B53E66" w:rsidRPr="00B53E66" w:rsidRDefault="00B53E66" w:rsidP="00B53E66">
      <w:pPr>
        <w:pStyle w:val="NormalWeb"/>
        <w:numPr>
          <w:ilvl w:val="2"/>
          <w:numId w:val="1"/>
        </w:numPr>
        <w:rPr>
          <w:rFonts w:ascii="Calibri" w:hAnsi="Calibri" w:cs="Calibri"/>
          <w:color w:val="000000"/>
          <w:sz w:val="22"/>
          <w:szCs w:val="22"/>
        </w:rPr>
      </w:pPr>
      <w:r>
        <w:rPr>
          <w:rFonts w:ascii="Calibri" w:hAnsi="Calibri" w:cs="Calibri"/>
          <w:b/>
          <w:color w:val="000000"/>
          <w:sz w:val="22"/>
          <w:szCs w:val="22"/>
          <w:lang w:val="en-CA"/>
        </w:rPr>
        <w:t>It was too early – not enough information available.</w:t>
      </w:r>
      <w:r>
        <w:rPr>
          <w:rFonts w:ascii="Calibri" w:hAnsi="Calibri" w:cs="Calibri"/>
          <w:b/>
          <w:color w:val="000000"/>
          <w:sz w:val="22"/>
          <w:szCs w:val="22"/>
          <w:lang w:val="en-CA"/>
        </w:rPr>
        <w:br/>
      </w:r>
    </w:p>
    <w:p w:rsidR="00B53E66" w:rsidRPr="00B53E66" w:rsidRDefault="00B53E66" w:rsidP="00B53E66">
      <w:pPr>
        <w:pStyle w:val="NormalWeb"/>
        <w:numPr>
          <w:ilvl w:val="0"/>
          <w:numId w:val="1"/>
        </w:numPr>
        <w:rPr>
          <w:rFonts w:ascii="Calibri" w:hAnsi="Calibri" w:cs="Calibri"/>
          <w:color w:val="000000"/>
          <w:sz w:val="22"/>
          <w:szCs w:val="22"/>
        </w:rPr>
      </w:pPr>
      <w:r>
        <w:rPr>
          <w:rFonts w:ascii="Calibri" w:hAnsi="Calibri" w:cs="Calibri"/>
          <w:color w:val="000000"/>
          <w:sz w:val="22"/>
          <w:szCs w:val="22"/>
          <w:lang w:val="en-CA"/>
        </w:rPr>
        <w:t xml:space="preserve">Fundraising Plan – apples and chips in Sept, citrus in February, possibly look at beef jerky.   Terry Fox in Sept and </w:t>
      </w:r>
      <w:proofErr w:type="spellStart"/>
      <w:r>
        <w:rPr>
          <w:rFonts w:ascii="Calibri" w:hAnsi="Calibri" w:cs="Calibri"/>
          <w:color w:val="000000"/>
          <w:sz w:val="22"/>
          <w:szCs w:val="22"/>
          <w:lang w:val="en-CA"/>
        </w:rPr>
        <w:t>Telemiracle</w:t>
      </w:r>
      <w:proofErr w:type="spellEnd"/>
      <w:r>
        <w:rPr>
          <w:rFonts w:ascii="Calibri" w:hAnsi="Calibri" w:cs="Calibri"/>
          <w:color w:val="000000"/>
          <w:sz w:val="22"/>
          <w:szCs w:val="22"/>
          <w:lang w:val="en-CA"/>
        </w:rPr>
        <w:t xml:space="preserve"> in February.</w:t>
      </w:r>
    </w:p>
    <w:p w:rsidR="00B53E66" w:rsidRPr="00B53E66" w:rsidRDefault="00B53E66" w:rsidP="00B53E66">
      <w:pPr>
        <w:pStyle w:val="NormalWeb"/>
        <w:numPr>
          <w:ilvl w:val="2"/>
          <w:numId w:val="1"/>
        </w:numPr>
        <w:rPr>
          <w:rFonts w:ascii="Calibri" w:hAnsi="Calibri" w:cs="Calibri"/>
          <w:color w:val="000000"/>
          <w:sz w:val="22"/>
          <w:szCs w:val="22"/>
        </w:rPr>
      </w:pPr>
      <w:r>
        <w:rPr>
          <w:rFonts w:ascii="Calibri" w:hAnsi="Calibri" w:cs="Calibri"/>
          <w:b/>
          <w:color w:val="000000"/>
          <w:sz w:val="22"/>
          <w:szCs w:val="22"/>
          <w:lang w:val="en-CA"/>
        </w:rPr>
        <w:t xml:space="preserve">Motion to approve by Sasha, seconded by </w:t>
      </w:r>
      <w:r w:rsidR="000B51AE">
        <w:rPr>
          <w:rFonts w:ascii="Calibri" w:hAnsi="Calibri" w:cs="Calibri"/>
          <w:b/>
          <w:color w:val="000000"/>
          <w:sz w:val="22"/>
          <w:szCs w:val="22"/>
          <w:lang w:val="en-CA"/>
        </w:rPr>
        <w:t>Christina</w:t>
      </w:r>
      <w:r>
        <w:rPr>
          <w:rFonts w:ascii="Calibri" w:hAnsi="Calibri" w:cs="Calibri"/>
          <w:b/>
          <w:color w:val="000000"/>
          <w:sz w:val="22"/>
          <w:szCs w:val="22"/>
          <w:lang w:val="en-CA"/>
        </w:rPr>
        <w:t>– carried.</w:t>
      </w:r>
    </w:p>
    <w:p w:rsidR="00F86F8C" w:rsidRDefault="00F86F8C" w:rsidP="00B53E66">
      <w:pPr>
        <w:pStyle w:val="NormalWeb"/>
        <w:rPr>
          <w:rFonts w:ascii="Calibri" w:hAnsi="Calibri" w:cs="Calibri"/>
          <w:color w:val="000000"/>
          <w:sz w:val="22"/>
          <w:szCs w:val="22"/>
        </w:rPr>
      </w:pPr>
    </w:p>
    <w:p w:rsidR="00F86F8C" w:rsidRDefault="00B53E66" w:rsidP="00F86F8C">
      <w:pPr>
        <w:pStyle w:val="NormalWeb"/>
        <w:numPr>
          <w:ilvl w:val="0"/>
          <w:numId w:val="1"/>
        </w:numPr>
        <w:rPr>
          <w:rFonts w:ascii="Calibri" w:hAnsi="Calibri" w:cs="Calibri"/>
          <w:color w:val="000000"/>
          <w:sz w:val="22"/>
          <w:szCs w:val="22"/>
        </w:rPr>
      </w:pPr>
      <w:r>
        <w:rPr>
          <w:rFonts w:ascii="Calibri" w:hAnsi="Calibri" w:cs="Calibri"/>
          <w:color w:val="000000"/>
          <w:sz w:val="22"/>
          <w:szCs w:val="22"/>
        </w:rPr>
        <w:t>Old Business</w:t>
      </w:r>
    </w:p>
    <w:p w:rsidR="00B53E66" w:rsidRDefault="00B53E66" w:rsidP="00B53E66">
      <w:pPr>
        <w:pStyle w:val="NormalWeb"/>
        <w:numPr>
          <w:ilvl w:val="2"/>
          <w:numId w:val="1"/>
        </w:numPr>
        <w:rPr>
          <w:rFonts w:ascii="Calibri" w:hAnsi="Calibri" w:cs="Calibri"/>
          <w:b/>
          <w:color w:val="000000"/>
          <w:sz w:val="22"/>
          <w:szCs w:val="22"/>
        </w:rPr>
      </w:pPr>
      <w:r w:rsidRPr="00B53E66">
        <w:rPr>
          <w:rFonts w:ascii="Calibri" w:hAnsi="Calibri" w:cs="Calibri"/>
          <w:b/>
          <w:color w:val="000000"/>
          <w:sz w:val="22"/>
          <w:szCs w:val="22"/>
        </w:rPr>
        <w:t>Christina needs the receipt for grade 8 pizza party from June</w:t>
      </w:r>
    </w:p>
    <w:p w:rsidR="00B53E66" w:rsidRDefault="00B53E66" w:rsidP="00B53E66">
      <w:pPr>
        <w:pStyle w:val="NormalWeb"/>
        <w:numPr>
          <w:ilvl w:val="2"/>
          <w:numId w:val="1"/>
        </w:numPr>
        <w:rPr>
          <w:rFonts w:ascii="Calibri" w:hAnsi="Calibri" w:cs="Calibri"/>
          <w:b/>
          <w:color w:val="000000"/>
          <w:sz w:val="22"/>
          <w:szCs w:val="22"/>
        </w:rPr>
      </w:pPr>
      <w:r>
        <w:rPr>
          <w:rFonts w:ascii="Calibri" w:hAnsi="Calibri" w:cs="Calibri"/>
          <w:b/>
          <w:color w:val="000000"/>
          <w:sz w:val="22"/>
          <w:szCs w:val="22"/>
        </w:rPr>
        <w:t>Movie nights – still have 3 sponsored movies – look at the catalogue and bring some ideas to the AGM</w:t>
      </w:r>
    </w:p>
    <w:p w:rsidR="00B53E66" w:rsidRPr="00B53E66" w:rsidRDefault="00B53E66" w:rsidP="00B53E66">
      <w:pPr>
        <w:pStyle w:val="NormalWeb"/>
        <w:rPr>
          <w:rFonts w:ascii="Calibri" w:hAnsi="Calibri" w:cs="Calibri"/>
          <w:b/>
          <w:color w:val="000000"/>
          <w:sz w:val="22"/>
          <w:szCs w:val="22"/>
        </w:rPr>
      </w:pPr>
    </w:p>
    <w:p w:rsidR="00A91755" w:rsidRDefault="00A91755" w:rsidP="00A91755">
      <w:pPr>
        <w:pStyle w:val="ListParagraph"/>
      </w:pPr>
    </w:p>
    <w:sectPr w:rsidR="00A9175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1755" w:rsidRDefault="00A91755" w:rsidP="00A91755">
      <w:pPr>
        <w:spacing w:after="0" w:line="240" w:lineRule="auto"/>
      </w:pPr>
      <w:r>
        <w:separator/>
      </w:r>
    </w:p>
  </w:endnote>
  <w:endnote w:type="continuationSeparator" w:id="0">
    <w:p w:rsidR="00A91755" w:rsidRDefault="00A91755" w:rsidP="00A91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1755" w:rsidRDefault="00A91755" w:rsidP="00A91755">
      <w:pPr>
        <w:spacing w:after="0" w:line="240" w:lineRule="auto"/>
      </w:pPr>
      <w:r>
        <w:separator/>
      </w:r>
    </w:p>
  </w:footnote>
  <w:footnote w:type="continuationSeparator" w:id="0">
    <w:p w:rsidR="00A91755" w:rsidRDefault="00A91755" w:rsidP="00A91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755" w:rsidRDefault="00A91755" w:rsidP="00A91755">
    <w:pPr>
      <w:pStyle w:val="Header"/>
      <w:jc w:val="right"/>
    </w:pPr>
    <w:r>
      <w:t>PPCS SCC Meeting</w:t>
    </w:r>
  </w:p>
  <w:p w:rsidR="00A91755" w:rsidRDefault="00A91755" w:rsidP="00A91755">
    <w:pPr>
      <w:pStyle w:val="Header"/>
      <w:jc w:val="right"/>
    </w:pPr>
    <w:r>
      <w:t>Oct 22, 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04585B"/>
    <w:multiLevelType w:val="hybridMultilevel"/>
    <w:tmpl w:val="B2B683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755"/>
    <w:rsid w:val="0005228C"/>
    <w:rsid w:val="000B51AE"/>
    <w:rsid w:val="003E3B90"/>
    <w:rsid w:val="00A91755"/>
    <w:rsid w:val="00B53E66"/>
    <w:rsid w:val="00D32099"/>
    <w:rsid w:val="00F86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57779"/>
  <w15:chartTrackingRefBased/>
  <w15:docId w15:val="{D4B60420-D3EC-4994-AA0C-8164C7E0D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17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1755"/>
  </w:style>
  <w:style w:type="paragraph" w:styleId="Footer">
    <w:name w:val="footer"/>
    <w:basedOn w:val="Normal"/>
    <w:link w:val="FooterChar"/>
    <w:uiPriority w:val="99"/>
    <w:unhideWhenUsed/>
    <w:rsid w:val="00A917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1755"/>
  </w:style>
  <w:style w:type="paragraph" w:styleId="ListParagraph">
    <w:name w:val="List Paragraph"/>
    <w:basedOn w:val="Normal"/>
    <w:uiPriority w:val="34"/>
    <w:qFormat/>
    <w:rsid w:val="00A91755"/>
    <w:pPr>
      <w:ind w:left="720"/>
      <w:contextualSpacing/>
    </w:pPr>
  </w:style>
  <w:style w:type="character" w:styleId="Hyperlink">
    <w:name w:val="Hyperlink"/>
    <w:basedOn w:val="DefaultParagraphFont"/>
    <w:uiPriority w:val="99"/>
    <w:semiHidden/>
    <w:unhideWhenUsed/>
    <w:rsid w:val="00A91755"/>
    <w:rPr>
      <w:color w:val="0000FF"/>
      <w:u w:val="single"/>
    </w:rPr>
  </w:style>
  <w:style w:type="paragraph" w:styleId="NormalWeb">
    <w:name w:val="Normal (Web)"/>
    <w:basedOn w:val="Normal"/>
    <w:uiPriority w:val="99"/>
    <w:semiHidden/>
    <w:unhideWhenUsed/>
    <w:rsid w:val="00A91755"/>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F86F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6F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38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screenagersmovie.com/"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9730D472BCBE429302262B6B271172" ma:contentTypeVersion="11" ma:contentTypeDescription="Create a new document." ma:contentTypeScope="" ma:versionID="33b08f738e6a3b5c746c31f254bcde7d">
  <xsd:schema xmlns:xsd="http://www.w3.org/2001/XMLSchema" xmlns:xs="http://www.w3.org/2001/XMLSchema" xmlns:p="http://schemas.microsoft.com/office/2006/metadata/properties" xmlns:ns2="d14c542a-4933-4c4e-a930-1554b05c156a" xmlns:ns3="e80a80c0-3906-4aaa-ad8b-f2adace595a3" targetNamespace="http://schemas.microsoft.com/office/2006/metadata/properties" ma:root="true" ma:fieldsID="9878a67335f131b62a2194bcb19efad4" ns2:_="" ns3:_="">
    <xsd:import namespace="d14c542a-4933-4c4e-a930-1554b05c156a"/>
    <xsd:import namespace="e80a80c0-3906-4aaa-ad8b-f2adace595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4c542a-4933-4c4e-a930-1554b05c15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0a80c0-3906-4aaa-ad8b-f2adace595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40C92C-D057-43F9-A963-841A1FA138EF}"/>
</file>

<file path=customXml/itemProps2.xml><?xml version="1.0" encoding="utf-8"?>
<ds:datastoreItem xmlns:ds="http://schemas.openxmlformats.org/officeDocument/2006/customXml" ds:itemID="{EBFACCC4-6ADC-4CDB-AC33-11D76CF0AFB9}"/>
</file>

<file path=customXml/itemProps3.xml><?xml version="1.0" encoding="utf-8"?>
<ds:datastoreItem xmlns:ds="http://schemas.openxmlformats.org/officeDocument/2006/customXml" ds:itemID="{E8DA312D-BD8F-4F9F-9C79-0EBD8C96549F}"/>
</file>

<file path=docProps/app.xml><?xml version="1.0" encoding="utf-8"?>
<Properties xmlns="http://schemas.openxmlformats.org/officeDocument/2006/extended-properties" xmlns:vt="http://schemas.openxmlformats.org/officeDocument/2006/docPropsVTypes">
  <Template>Normal</Template>
  <TotalTime>24</TotalTime>
  <Pages>2</Pages>
  <Words>385</Words>
  <Characters>2196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North East School Division</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Mielke</dc:creator>
  <cp:keywords/>
  <dc:description/>
  <cp:lastModifiedBy>Dan Mielke</cp:lastModifiedBy>
  <cp:revision>1</cp:revision>
  <cp:lastPrinted>2019-10-22T23:23:00Z</cp:lastPrinted>
  <dcterms:created xsi:type="dcterms:W3CDTF">2019-10-22T23:09:00Z</dcterms:created>
  <dcterms:modified xsi:type="dcterms:W3CDTF">2019-10-23T14:03:00Z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0x010100339730D472BCBE429302262B6B271172</vt:lpwstr>
  </property>
</Properties>
</file>